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0A1" w14:textId="7C155191" w:rsidR="00D23309" w:rsidRPr="004D77D4" w:rsidRDefault="004D77D4" w:rsidP="004B3908">
      <w:pPr>
        <w:widowControl w:val="0"/>
        <w:autoSpaceDE w:val="0"/>
        <w:autoSpaceDN w:val="0"/>
        <w:adjustRightInd w:val="0"/>
        <w:rPr>
          <w:rFonts w:asciiTheme="majorHAnsi" w:hAnsiTheme="majorHAnsi" w:cstheme="majorHAnsi"/>
          <w:sz w:val="28"/>
          <w:szCs w:val="28"/>
        </w:rPr>
      </w:pPr>
      <w:r w:rsidRPr="004D77D4">
        <w:rPr>
          <w:rFonts w:asciiTheme="majorHAnsi" w:hAnsiTheme="majorHAnsi" w:cstheme="majorHAnsi"/>
          <w:sz w:val="28"/>
          <w:szCs w:val="28"/>
        </w:rPr>
        <w:t>28</w:t>
      </w:r>
      <w:r w:rsidR="006A458E" w:rsidRPr="004D77D4">
        <w:rPr>
          <w:rFonts w:asciiTheme="majorHAnsi" w:hAnsiTheme="majorHAnsi" w:cstheme="majorHAnsi"/>
          <w:sz w:val="28"/>
          <w:szCs w:val="28"/>
        </w:rPr>
        <w:t xml:space="preserve"> April</w:t>
      </w:r>
      <w:r w:rsidRPr="004D77D4">
        <w:rPr>
          <w:rFonts w:asciiTheme="majorHAnsi" w:hAnsiTheme="majorHAnsi" w:cstheme="majorHAnsi"/>
          <w:sz w:val="28"/>
          <w:szCs w:val="28"/>
        </w:rPr>
        <w:t xml:space="preserve"> – 4 May</w:t>
      </w:r>
      <w:r w:rsidR="00E94854" w:rsidRPr="004D77D4">
        <w:rPr>
          <w:rFonts w:asciiTheme="majorHAnsi" w:hAnsiTheme="majorHAnsi" w:cstheme="majorHAnsi"/>
          <w:sz w:val="28"/>
          <w:szCs w:val="28"/>
        </w:rPr>
        <w:t xml:space="preserve"> 2024 </w:t>
      </w:r>
      <w:r w:rsidRPr="004D77D4">
        <w:rPr>
          <w:rFonts w:asciiTheme="majorHAnsi" w:hAnsiTheme="majorHAnsi" w:cstheme="majorHAnsi"/>
          <w:sz w:val="28"/>
          <w:szCs w:val="28"/>
        </w:rPr>
        <w:t>Journeying alongside others</w:t>
      </w:r>
    </w:p>
    <w:p w14:paraId="4902F739" w14:textId="3824F6AB" w:rsidR="004D7A44" w:rsidRPr="004D77D4" w:rsidRDefault="004D7A44" w:rsidP="004D7A44">
      <w:pPr>
        <w:pStyle w:val="Heading1"/>
        <w:spacing w:before="0"/>
        <w:rPr>
          <w:rFonts w:eastAsia="Times New Roman" w:cstheme="majorHAnsi"/>
          <w:b/>
          <w:bCs/>
          <w:color w:val="000000"/>
          <w:sz w:val="28"/>
          <w:szCs w:val="28"/>
        </w:rPr>
      </w:pPr>
      <w:r w:rsidRPr="004D77D4">
        <w:rPr>
          <w:rFonts w:eastAsia="Times New Roman" w:cstheme="majorHAnsi"/>
          <w:b/>
          <w:bCs/>
          <w:color w:val="000000"/>
          <w:sz w:val="28"/>
          <w:szCs w:val="28"/>
        </w:rPr>
        <w:t xml:space="preserve">Acts </w:t>
      </w:r>
      <w:r w:rsidR="004D77D4" w:rsidRPr="004D77D4">
        <w:rPr>
          <w:rFonts w:eastAsia="Times New Roman" w:cstheme="majorHAnsi"/>
          <w:b/>
          <w:bCs/>
          <w:color w:val="000000"/>
          <w:sz w:val="28"/>
          <w:szCs w:val="28"/>
        </w:rPr>
        <w:t>8: 26-40</w:t>
      </w:r>
    </w:p>
    <w:p w14:paraId="75559C37" w14:textId="77777777" w:rsidR="004D77D4" w:rsidRPr="004D77D4" w:rsidRDefault="004D77D4" w:rsidP="004D77D4">
      <w:pPr>
        <w:rPr>
          <w:rFonts w:asciiTheme="majorHAnsi" w:hAnsiTheme="majorHAnsi" w:cstheme="majorHAnsi"/>
          <w:sz w:val="28"/>
          <w:szCs w:val="28"/>
        </w:rPr>
      </w:pPr>
    </w:p>
    <w:p w14:paraId="632584A1" w14:textId="5BD3582E" w:rsidR="004D77D4" w:rsidRPr="004D77D4" w:rsidRDefault="004D77D4" w:rsidP="004D77D4">
      <w:pPr>
        <w:spacing w:after="120"/>
        <w:rPr>
          <w:rFonts w:asciiTheme="majorHAnsi" w:hAnsiTheme="majorHAnsi" w:cstheme="majorHAnsi"/>
          <w:sz w:val="28"/>
          <w:szCs w:val="28"/>
        </w:rPr>
      </w:pPr>
      <w:r w:rsidRPr="004D77D4">
        <w:rPr>
          <w:rFonts w:asciiTheme="majorHAnsi" w:eastAsia="Times New Roman" w:hAnsiTheme="majorHAnsi" w:cstheme="majorHAnsi"/>
          <w:bCs/>
          <w:i/>
          <w:sz w:val="28"/>
          <w:szCs w:val="28"/>
          <w:lang w:eastAsia="en-GB"/>
        </w:rPr>
        <w:tab/>
      </w:r>
      <w:r w:rsidRPr="004D77D4">
        <w:rPr>
          <w:rStyle w:val="text"/>
          <w:rFonts w:asciiTheme="majorHAnsi" w:hAnsiTheme="majorHAnsi" w:cstheme="majorHAnsi"/>
          <w:sz w:val="28"/>
          <w:szCs w:val="28"/>
          <w:vertAlign w:val="superscript"/>
        </w:rPr>
        <w:t>26 </w:t>
      </w:r>
      <w:r w:rsidRPr="004D77D4">
        <w:rPr>
          <w:rStyle w:val="text"/>
          <w:rFonts w:asciiTheme="majorHAnsi" w:hAnsiTheme="majorHAnsi" w:cstheme="majorHAnsi"/>
          <w:sz w:val="28"/>
          <w:szCs w:val="28"/>
        </w:rPr>
        <w:t>Then an angel of the Lord said to Philip, “Get up and go toward the south</w:t>
      </w:r>
      <w:r w:rsidRPr="004D77D4">
        <w:rPr>
          <w:rStyle w:val="text"/>
          <w:rFonts w:asciiTheme="majorHAnsi" w:hAnsiTheme="majorHAnsi" w:cstheme="majorHAnsi"/>
          <w:sz w:val="28"/>
          <w:szCs w:val="28"/>
          <w:vertAlign w:val="superscript"/>
        </w:rPr>
        <w:t xml:space="preserve"> </w:t>
      </w:r>
      <w:r w:rsidRPr="004D77D4">
        <w:rPr>
          <w:rStyle w:val="text"/>
          <w:rFonts w:asciiTheme="majorHAnsi" w:hAnsiTheme="majorHAnsi" w:cstheme="majorHAnsi"/>
          <w:sz w:val="28"/>
          <w:szCs w:val="28"/>
        </w:rPr>
        <w:t xml:space="preserve">to the road that goes down from Jerusalem to Gaza.” (This is a wilderness road.) </w:t>
      </w:r>
      <w:r w:rsidRPr="004D77D4">
        <w:rPr>
          <w:rStyle w:val="text"/>
          <w:rFonts w:asciiTheme="majorHAnsi" w:hAnsiTheme="majorHAnsi" w:cstheme="majorHAnsi"/>
          <w:sz w:val="28"/>
          <w:szCs w:val="28"/>
          <w:vertAlign w:val="superscript"/>
        </w:rPr>
        <w:t>27 </w:t>
      </w:r>
      <w:r w:rsidRPr="004D77D4">
        <w:rPr>
          <w:rStyle w:val="text"/>
          <w:rFonts w:asciiTheme="majorHAnsi" w:hAnsiTheme="majorHAnsi" w:cstheme="majorHAnsi"/>
          <w:sz w:val="28"/>
          <w:szCs w:val="28"/>
        </w:rPr>
        <w:t xml:space="preserve">So he got up and went. Now there was an Ethiopian eunuch, a court official of the Candace, queen of the Ethiopians, in charge of her entire treasury. He had come to Jerusalem to worship </w:t>
      </w:r>
      <w:r w:rsidRPr="004D77D4">
        <w:rPr>
          <w:rStyle w:val="text"/>
          <w:rFonts w:asciiTheme="majorHAnsi" w:hAnsiTheme="majorHAnsi" w:cstheme="majorHAnsi"/>
          <w:sz w:val="28"/>
          <w:szCs w:val="28"/>
          <w:vertAlign w:val="superscript"/>
        </w:rPr>
        <w:t>28 </w:t>
      </w:r>
      <w:r w:rsidRPr="004D77D4">
        <w:rPr>
          <w:rStyle w:val="text"/>
          <w:rFonts w:asciiTheme="majorHAnsi" w:hAnsiTheme="majorHAnsi" w:cstheme="majorHAnsi"/>
          <w:sz w:val="28"/>
          <w:szCs w:val="28"/>
        </w:rPr>
        <w:t xml:space="preserve">and was returning home; seated in his chariot, he was reading the prophet Isaiah. </w:t>
      </w:r>
      <w:r w:rsidRPr="004D77D4">
        <w:rPr>
          <w:rStyle w:val="text"/>
          <w:rFonts w:asciiTheme="majorHAnsi" w:hAnsiTheme="majorHAnsi" w:cstheme="majorHAnsi"/>
          <w:sz w:val="28"/>
          <w:szCs w:val="28"/>
          <w:vertAlign w:val="superscript"/>
        </w:rPr>
        <w:t>29 </w:t>
      </w:r>
      <w:r w:rsidRPr="004D77D4">
        <w:rPr>
          <w:rStyle w:val="text"/>
          <w:rFonts w:asciiTheme="majorHAnsi" w:hAnsiTheme="majorHAnsi" w:cstheme="majorHAnsi"/>
          <w:sz w:val="28"/>
          <w:szCs w:val="28"/>
        </w:rPr>
        <w:t xml:space="preserve">Then the Spirit said to Philip, “Go over to this chariot and join it.” </w:t>
      </w:r>
      <w:r w:rsidRPr="004D77D4">
        <w:rPr>
          <w:rStyle w:val="text"/>
          <w:rFonts w:asciiTheme="majorHAnsi" w:hAnsiTheme="majorHAnsi" w:cstheme="majorHAnsi"/>
          <w:sz w:val="28"/>
          <w:szCs w:val="28"/>
          <w:vertAlign w:val="superscript"/>
        </w:rPr>
        <w:t>30 </w:t>
      </w:r>
      <w:r w:rsidRPr="004D77D4">
        <w:rPr>
          <w:rStyle w:val="text"/>
          <w:rFonts w:asciiTheme="majorHAnsi" w:hAnsiTheme="majorHAnsi" w:cstheme="majorHAnsi"/>
          <w:sz w:val="28"/>
          <w:szCs w:val="28"/>
        </w:rPr>
        <w:t xml:space="preserve">So Philip ran up to it and heard him reading the prophet Isaiah. He asked, “Do you understand what you are reading?” </w:t>
      </w:r>
      <w:r w:rsidRPr="004D77D4">
        <w:rPr>
          <w:rStyle w:val="text"/>
          <w:rFonts w:asciiTheme="majorHAnsi" w:hAnsiTheme="majorHAnsi" w:cstheme="majorHAnsi"/>
          <w:sz w:val="28"/>
          <w:szCs w:val="28"/>
          <w:vertAlign w:val="superscript"/>
        </w:rPr>
        <w:t>31 </w:t>
      </w:r>
      <w:r w:rsidRPr="004D77D4">
        <w:rPr>
          <w:rStyle w:val="text"/>
          <w:rFonts w:asciiTheme="majorHAnsi" w:hAnsiTheme="majorHAnsi" w:cstheme="majorHAnsi"/>
          <w:sz w:val="28"/>
          <w:szCs w:val="28"/>
        </w:rPr>
        <w:t xml:space="preserve">He replied, “How can I, unless someone guides me?” And he invited Philip to get in and sit beside him. </w:t>
      </w:r>
      <w:r w:rsidRPr="004D77D4">
        <w:rPr>
          <w:rStyle w:val="text"/>
          <w:rFonts w:asciiTheme="majorHAnsi" w:hAnsiTheme="majorHAnsi" w:cstheme="majorHAnsi"/>
          <w:sz w:val="28"/>
          <w:szCs w:val="28"/>
          <w:vertAlign w:val="superscript"/>
        </w:rPr>
        <w:t>32 </w:t>
      </w:r>
      <w:r w:rsidRPr="004D77D4">
        <w:rPr>
          <w:rStyle w:val="text"/>
          <w:rFonts w:asciiTheme="majorHAnsi" w:hAnsiTheme="majorHAnsi" w:cstheme="majorHAnsi"/>
          <w:sz w:val="28"/>
          <w:szCs w:val="28"/>
        </w:rPr>
        <w:t>Now the passage of the scripture that he was reading was this:</w:t>
      </w:r>
    </w:p>
    <w:p w14:paraId="315DFBAA" w14:textId="77777777" w:rsidR="004D77D4" w:rsidRPr="004D77D4" w:rsidRDefault="004D77D4" w:rsidP="004D77D4">
      <w:pPr>
        <w:pStyle w:val="line"/>
        <w:spacing w:before="0" w:beforeAutospacing="0" w:after="120" w:afterAutospacing="0" w:line="259" w:lineRule="auto"/>
        <w:ind w:left="1440"/>
        <w:rPr>
          <w:rFonts w:asciiTheme="majorHAnsi" w:hAnsiTheme="majorHAnsi" w:cstheme="majorHAnsi"/>
          <w:sz w:val="28"/>
          <w:szCs w:val="28"/>
        </w:rPr>
      </w:pPr>
      <w:r w:rsidRPr="004D77D4">
        <w:rPr>
          <w:rStyle w:val="text"/>
          <w:rFonts w:asciiTheme="majorHAnsi" w:hAnsiTheme="majorHAnsi" w:cstheme="majorHAnsi"/>
          <w:sz w:val="28"/>
          <w:szCs w:val="28"/>
        </w:rPr>
        <w:t>“Like a sheep he was led to the slaughter,</w:t>
      </w:r>
      <w:r w:rsidRPr="004D77D4">
        <w:rPr>
          <w:rFonts w:asciiTheme="majorHAnsi" w:hAnsiTheme="majorHAnsi" w:cstheme="majorHAnsi"/>
          <w:sz w:val="28"/>
          <w:szCs w:val="28"/>
        </w:rPr>
        <w:br/>
      </w:r>
      <w:r w:rsidRPr="004D77D4">
        <w:rPr>
          <w:rStyle w:val="indent-1-breaks"/>
          <w:rFonts w:asciiTheme="majorHAnsi" w:hAnsiTheme="majorHAnsi" w:cstheme="majorHAnsi"/>
          <w:sz w:val="28"/>
          <w:szCs w:val="28"/>
        </w:rPr>
        <w:t>    </w:t>
      </w:r>
      <w:r w:rsidRPr="004D77D4">
        <w:rPr>
          <w:rStyle w:val="text"/>
          <w:rFonts w:asciiTheme="majorHAnsi" w:hAnsiTheme="majorHAnsi" w:cstheme="majorHAnsi"/>
          <w:sz w:val="28"/>
          <w:szCs w:val="28"/>
        </w:rPr>
        <w:t>and like a lamb silent before its shearer,</w:t>
      </w:r>
      <w:r w:rsidRPr="004D77D4">
        <w:rPr>
          <w:rFonts w:asciiTheme="majorHAnsi" w:hAnsiTheme="majorHAnsi" w:cstheme="majorHAnsi"/>
          <w:sz w:val="28"/>
          <w:szCs w:val="28"/>
        </w:rPr>
        <w:br/>
      </w:r>
      <w:r w:rsidRPr="004D77D4">
        <w:rPr>
          <w:rStyle w:val="indent-2-breaks"/>
          <w:rFonts w:asciiTheme="majorHAnsi" w:hAnsiTheme="majorHAnsi" w:cstheme="majorHAnsi"/>
          <w:sz w:val="28"/>
          <w:szCs w:val="28"/>
        </w:rPr>
        <w:t>        </w:t>
      </w:r>
      <w:r w:rsidRPr="004D77D4">
        <w:rPr>
          <w:rStyle w:val="text"/>
          <w:rFonts w:asciiTheme="majorHAnsi" w:hAnsiTheme="majorHAnsi" w:cstheme="majorHAnsi"/>
          <w:sz w:val="28"/>
          <w:szCs w:val="28"/>
        </w:rPr>
        <w:t>so he does not open his mouth.</w:t>
      </w:r>
      <w:r w:rsidRPr="004D77D4">
        <w:rPr>
          <w:rFonts w:asciiTheme="majorHAnsi" w:hAnsiTheme="majorHAnsi" w:cstheme="majorHAnsi"/>
          <w:sz w:val="28"/>
          <w:szCs w:val="28"/>
        </w:rPr>
        <w:br/>
      </w:r>
      <w:r w:rsidRPr="004D77D4">
        <w:rPr>
          <w:rStyle w:val="text"/>
          <w:rFonts w:asciiTheme="majorHAnsi" w:hAnsiTheme="majorHAnsi" w:cstheme="majorHAnsi"/>
          <w:sz w:val="28"/>
          <w:szCs w:val="28"/>
          <w:vertAlign w:val="superscript"/>
        </w:rPr>
        <w:t>33 </w:t>
      </w:r>
      <w:r w:rsidRPr="004D77D4">
        <w:rPr>
          <w:rStyle w:val="text"/>
          <w:rFonts w:asciiTheme="majorHAnsi" w:hAnsiTheme="majorHAnsi" w:cstheme="majorHAnsi"/>
          <w:sz w:val="28"/>
          <w:szCs w:val="28"/>
        </w:rPr>
        <w:t xml:space="preserve">In his humiliation justice </w:t>
      </w:r>
      <w:proofErr w:type="gramStart"/>
      <w:r w:rsidRPr="004D77D4">
        <w:rPr>
          <w:rStyle w:val="text"/>
          <w:rFonts w:asciiTheme="majorHAnsi" w:hAnsiTheme="majorHAnsi" w:cstheme="majorHAnsi"/>
          <w:sz w:val="28"/>
          <w:szCs w:val="28"/>
        </w:rPr>
        <w:t>was</w:t>
      </w:r>
      <w:proofErr w:type="gramEnd"/>
      <w:r w:rsidRPr="004D77D4">
        <w:rPr>
          <w:rStyle w:val="text"/>
          <w:rFonts w:asciiTheme="majorHAnsi" w:hAnsiTheme="majorHAnsi" w:cstheme="majorHAnsi"/>
          <w:sz w:val="28"/>
          <w:szCs w:val="28"/>
        </w:rPr>
        <w:t xml:space="preserve"> denied him.</w:t>
      </w:r>
      <w:r w:rsidRPr="004D77D4">
        <w:rPr>
          <w:rFonts w:asciiTheme="majorHAnsi" w:hAnsiTheme="majorHAnsi" w:cstheme="majorHAnsi"/>
          <w:sz w:val="28"/>
          <w:szCs w:val="28"/>
        </w:rPr>
        <w:br/>
      </w:r>
      <w:r w:rsidRPr="004D77D4">
        <w:rPr>
          <w:rStyle w:val="indent-1-breaks"/>
          <w:rFonts w:asciiTheme="majorHAnsi" w:hAnsiTheme="majorHAnsi" w:cstheme="majorHAnsi"/>
          <w:sz w:val="28"/>
          <w:szCs w:val="28"/>
        </w:rPr>
        <w:t>    </w:t>
      </w:r>
      <w:r w:rsidRPr="004D77D4">
        <w:rPr>
          <w:rStyle w:val="text"/>
          <w:rFonts w:asciiTheme="majorHAnsi" w:hAnsiTheme="majorHAnsi" w:cstheme="majorHAnsi"/>
          <w:sz w:val="28"/>
          <w:szCs w:val="28"/>
        </w:rPr>
        <w:t>Who can describe his generation?</w:t>
      </w:r>
      <w:r w:rsidRPr="004D77D4">
        <w:rPr>
          <w:rFonts w:asciiTheme="majorHAnsi" w:hAnsiTheme="majorHAnsi" w:cstheme="majorHAnsi"/>
          <w:sz w:val="28"/>
          <w:szCs w:val="28"/>
        </w:rPr>
        <w:br/>
      </w:r>
      <w:r w:rsidRPr="004D77D4">
        <w:rPr>
          <w:rStyle w:val="indent-2-breaks"/>
          <w:rFonts w:asciiTheme="majorHAnsi" w:hAnsiTheme="majorHAnsi" w:cstheme="majorHAnsi"/>
          <w:sz w:val="28"/>
          <w:szCs w:val="28"/>
        </w:rPr>
        <w:t>        </w:t>
      </w:r>
      <w:r w:rsidRPr="004D77D4">
        <w:rPr>
          <w:rStyle w:val="text"/>
          <w:rFonts w:asciiTheme="majorHAnsi" w:hAnsiTheme="majorHAnsi" w:cstheme="majorHAnsi"/>
          <w:sz w:val="28"/>
          <w:szCs w:val="28"/>
        </w:rPr>
        <w:t>For his life is taken away from the earth.”</w:t>
      </w:r>
    </w:p>
    <w:p w14:paraId="7D8C872A" w14:textId="77777777" w:rsidR="004D77D4" w:rsidRPr="004D77D4" w:rsidRDefault="004D77D4" w:rsidP="004D77D4">
      <w:pPr>
        <w:pStyle w:val="first-line-none"/>
        <w:spacing w:before="0" w:beforeAutospacing="0" w:after="120" w:afterAutospacing="0" w:line="259" w:lineRule="auto"/>
        <w:ind w:left="720"/>
        <w:jc w:val="both"/>
        <w:rPr>
          <w:rStyle w:val="text"/>
          <w:rFonts w:asciiTheme="majorHAnsi" w:hAnsiTheme="majorHAnsi" w:cstheme="majorHAnsi"/>
          <w:sz w:val="28"/>
          <w:szCs w:val="28"/>
        </w:rPr>
      </w:pPr>
      <w:r w:rsidRPr="004D77D4">
        <w:rPr>
          <w:rStyle w:val="text"/>
          <w:rFonts w:asciiTheme="majorHAnsi" w:hAnsiTheme="majorHAnsi" w:cstheme="majorHAnsi"/>
          <w:sz w:val="28"/>
          <w:szCs w:val="28"/>
          <w:vertAlign w:val="superscript"/>
        </w:rPr>
        <w:t>34 </w:t>
      </w:r>
      <w:r w:rsidRPr="004D77D4">
        <w:rPr>
          <w:rStyle w:val="text"/>
          <w:rFonts w:asciiTheme="majorHAnsi" w:hAnsiTheme="majorHAnsi" w:cstheme="majorHAnsi"/>
          <w:sz w:val="28"/>
          <w:szCs w:val="28"/>
        </w:rPr>
        <w:t xml:space="preserve">The eunuch asked Philip, “About whom, may I ask you, does the prophet say this, about himself or about someone else?” </w:t>
      </w:r>
      <w:r w:rsidRPr="004D77D4">
        <w:rPr>
          <w:rStyle w:val="text"/>
          <w:rFonts w:asciiTheme="majorHAnsi" w:hAnsiTheme="majorHAnsi" w:cstheme="majorHAnsi"/>
          <w:sz w:val="28"/>
          <w:szCs w:val="28"/>
          <w:vertAlign w:val="superscript"/>
        </w:rPr>
        <w:t>35 </w:t>
      </w:r>
      <w:r w:rsidRPr="004D77D4">
        <w:rPr>
          <w:rStyle w:val="text"/>
          <w:rFonts w:asciiTheme="majorHAnsi" w:hAnsiTheme="majorHAnsi" w:cstheme="majorHAnsi"/>
          <w:sz w:val="28"/>
          <w:szCs w:val="28"/>
        </w:rPr>
        <w:t>Then Philip began to speak, and starting with this scripture, he proclaimed to him the good news about Jesus.</w:t>
      </w:r>
    </w:p>
    <w:p w14:paraId="132A515E" w14:textId="77777777" w:rsidR="004D77D4" w:rsidRPr="004D77D4" w:rsidRDefault="004D77D4" w:rsidP="004D77D4">
      <w:pPr>
        <w:pStyle w:val="first-line-none"/>
        <w:spacing w:before="0" w:beforeAutospacing="0" w:after="0" w:afterAutospacing="0" w:line="259" w:lineRule="auto"/>
        <w:ind w:left="720"/>
        <w:jc w:val="both"/>
        <w:rPr>
          <w:rStyle w:val="text"/>
          <w:rFonts w:asciiTheme="majorHAnsi" w:hAnsiTheme="majorHAnsi" w:cstheme="majorHAnsi"/>
          <w:sz w:val="28"/>
          <w:szCs w:val="28"/>
        </w:rPr>
      </w:pPr>
      <w:r w:rsidRPr="004D77D4">
        <w:rPr>
          <w:rStyle w:val="text"/>
          <w:rFonts w:asciiTheme="majorHAnsi" w:hAnsiTheme="majorHAnsi" w:cstheme="majorHAnsi"/>
          <w:sz w:val="28"/>
          <w:szCs w:val="28"/>
          <w:vertAlign w:val="superscript"/>
        </w:rPr>
        <w:t>36 </w:t>
      </w:r>
      <w:r w:rsidRPr="004D77D4">
        <w:rPr>
          <w:rStyle w:val="text"/>
          <w:rFonts w:asciiTheme="majorHAnsi" w:hAnsiTheme="majorHAnsi" w:cstheme="majorHAnsi"/>
          <w:sz w:val="28"/>
          <w:szCs w:val="28"/>
        </w:rPr>
        <w:t xml:space="preserve">As they were going along the road, they came to some water; and the eunuch said, “Look, here is water! What is to prevent me from being baptized?” </w:t>
      </w:r>
      <w:r w:rsidRPr="004D77D4">
        <w:rPr>
          <w:rStyle w:val="text"/>
          <w:rFonts w:asciiTheme="majorHAnsi" w:hAnsiTheme="majorHAnsi" w:cstheme="majorHAnsi"/>
          <w:sz w:val="28"/>
          <w:szCs w:val="28"/>
          <w:vertAlign w:val="superscript"/>
        </w:rPr>
        <w:t xml:space="preserve"> 38 </w:t>
      </w:r>
      <w:r w:rsidRPr="004D77D4">
        <w:rPr>
          <w:rStyle w:val="text"/>
          <w:rFonts w:asciiTheme="majorHAnsi" w:hAnsiTheme="majorHAnsi" w:cstheme="majorHAnsi"/>
          <w:sz w:val="28"/>
          <w:szCs w:val="28"/>
        </w:rPr>
        <w:t xml:space="preserve">He commanded the chariot to stop, and </w:t>
      </w:r>
      <w:proofErr w:type="gramStart"/>
      <w:r w:rsidRPr="004D77D4">
        <w:rPr>
          <w:rStyle w:val="text"/>
          <w:rFonts w:asciiTheme="majorHAnsi" w:hAnsiTheme="majorHAnsi" w:cstheme="majorHAnsi"/>
          <w:sz w:val="28"/>
          <w:szCs w:val="28"/>
        </w:rPr>
        <w:t>both of them</w:t>
      </w:r>
      <w:proofErr w:type="gramEnd"/>
      <w:r w:rsidRPr="004D77D4">
        <w:rPr>
          <w:rStyle w:val="text"/>
          <w:rFonts w:asciiTheme="majorHAnsi" w:hAnsiTheme="majorHAnsi" w:cstheme="majorHAnsi"/>
          <w:sz w:val="28"/>
          <w:szCs w:val="28"/>
        </w:rPr>
        <w:t>, Philip and the eunuch, went down into the water, and Philip</w:t>
      </w:r>
      <w:r w:rsidRPr="004D77D4">
        <w:rPr>
          <w:rStyle w:val="text"/>
          <w:rFonts w:asciiTheme="majorHAnsi" w:hAnsiTheme="majorHAnsi" w:cstheme="majorHAnsi"/>
          <w:sz w:val="28"/>
          <w:szCs w:val="28"/>
          <w:vertAlign w:val="superscript"/>
        </w:rPr>
        <w:t xml:space="preserve"> </w:t>
      </w:r>
      <w:r w:rsidRPr="004D77D4">
        <w:rPr>
          <w:rStyle w:val="text"/>
          <w:rFonts w:asciiTheme="majorHAnsi" w:hAnsiTheme="majorHAnsi" w:cstheme="majorHAnsi"/>
          <w:sz w:val="28"/>
          <w:szCs w:val="28"/>
        </w:rPr>
        <w:t xml:space="preserve">baptized him. </w:t>
      </w:r>
      <w:r w:rsidRPr="004D77D4">
        <w:rPr>
          <w:rStyle w:val="text"/>
          <w:rFonts w:asciiTheme="majorHAnsi" w:hAnsiTheme="majorHAnsi" w:cstheme="majorHAnsi"/>
          <w:sz w:val="28"/>
          <w:szCs w:val="28"/>
          <w:vertAlign w:val="superscript"/>
        </w:rPr>
        <w:t>39 </w:t>
      </w:r>
      <w:r w:rsidRPr="004D77D4">
        <w:rPr>
          <w:rStyle w:val="text"/>
          <w:rFonts w:asciiTheme="majorHAnsi" w:hAnsiTheme="majorHAnsi" w:cstheme="majorHAnsi"/>
          <w:sz w:val="28"/>
          <w:szCs w:val="28"/>
        </w:rPr>
        <w:t xml:space="preserve">When they came up out of the water, the Spirit of the Lord snatched Philip away; the eunuch saw him no </w:t>
      </w:r>
      <w:proofErr w:type="gramStart"/>
      <w:r w:rsidRPr="004D77D4">
        <w:rPr>
          <w:rStyle w:val="text"/>
          <w:rFonts w:asciiTheme="majorHAnsi" w:hAnsiTheme="majorHAnsi" w:cstheme="majorHAnsi"/>
          <w:sz w:val="28"/>
          <w:szCs w:val="28"/>
        </w:rPr>
        <w:t>more, and</w:t>
      </w:r>
      <w:proofErr w:type="gramEnd"/>
      <w:r w:rsidRPr="004D77D4">
        <w:rPr>
          <w:rStyle w:val="text"/>
          <w:rFonts w:asciiTheme="majorHAnsi" w:hAnsiTheme="majorHAnsi" w:cstheme="majorHAnsi"/>
          <w:sz w:val="28"/>
          <w:szCs w:val="28"/>
        </w:rPr>
        <w:t xml:space="preserve"> went on his way rejoicing. </w:t>
      </w:r>
      <w:r w:rsidRPr="004D77D4">
        <w:rPr>
          <w:rStyle w:val="text"/>
          <w:rFonts w:asciiTheme="majorHAnsi" w:hAnsiTheme="majorHAnsi" w:cstheme="majorHAnsi"/>
          <w:sz w:val="28"/>
          <w:szCs w:val="28"/>
          <w:vertAlign w:val="superscript"/>
        </w:rPr>
        <w:t>40 </w:t>
      </w:r>
      <w:r w:rsidRPr="004D77D4">
        <w:rPr>
          <w:rStyle w:val="text"/>
          <w:rFonts w:asciiTheme="majorHAnsi" w:hAnsiTheme="majorHAnsi" w:cstheme="majorHAnsi"/>
          <w:sz w:val="28"/>
          <w:szCs w:val="28"/>
        </w:rPr>
        <w:t>But Philip found himself at Azotus, and as he was passing through the region, he proclaimed the good news to all the towns until he came to Caesarea.</w:t>
      </w:r>
    </w:p>
    <w:p w14:paraId="59804768" w14:textId="77777777" w:rsidR="004D77D4" w:rsidRPr="004D77D4" w:rsidRDefault="004D77D4" w:rsidP="004D77D4">
      <w:pPr>
        <w:pStyle w:val="first-line-none"/>
        <w:spacing w:before="0" w:beforeAutospacing="0" w:after="0" w:afterAutospacing="0" w:line="259" w:lineRule="auto"/>
        <w:ind w:left="720"/>
        <w:jc w:val="center"/>
        <w:rPr>
          <w:rFonts w:asciiTheme="majorHAnsi" w:hAnsiTheme="majorHAnsi" w:cstheme="majorHAnsi"/>
          <w:sz w:val="28"/>
          <w:szCs w:val="28"/>
        </w:rPr>
      </w:pPr>
      <w:r w:rsidRPr="004D77D4">
        <w:rPr>
          <w:rFonts w:asciiTheme="majorHAnsi" w:hAnsiTheme="majorHAnsi" w:cstheme="majorHAnsi"/>
          <w:noProof/>
          <w:sz w:val="28"/>
          <w:szCs w:val="28"/>
          <w:vertAlign w:val="superscript"/>
        </w:rPr>
        <w:drawing>
          <wp:inline distT="0" distB="0" distL="0" distR="0" wp14:anchorId="29404CD4" wp14:editId="22D03802">
            <wp:extent cx="759642" cy="780177"/>
            <wp:effectExtent l="0" t="0" r="2540" b="127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06" cy="809719"/>
                    </a:xfrm>
                    <a:prstGeom prst="rect">
                      <a:avLst/>
                    </a:prstGeom>
                  </pic:spPr>
                </pic:pic>
              </a:graphicData>
            </a:graphic>
          </wp:inline>
        </w:drawing>
      </w:r>
    </w:p>
    <w:p w14:paraId="4D18E727" w14:textId="77777777" w:rsidR="004D77D4" w:rsidRPr="004D77D4" w:rsidRDefault="004D77D4" w:rsidP="004D77D4">
      <w:pPr>
        <w:rPr>
          <w:rFonts w:asciiTheme="majorHAnsi" w:hAnsiTheme="majorHAnsi" w:cstheme="majorHAnsi"/>
          <w:sz w:val="28"/>
          <w:szCs w:val="28"/>
        </w:rPr>
      </w:pPr>
    </w:p>
    <w:p w14:paraId="73D62196" w14:textId="12E8ACD9" w:rsidR="006D1687" w:rsidRPr="004D77D4" w:rsidRDefault="00EC6728" w:rsidP="000C77A8">
      <w:pPr>
        <w:widowControl w:val="0"/>
        <w:autoSpaceDE w:val="0"/>
        <w:autoSpaceDN w:val="0"/>
        <w:adjustRightInd w:val="0"/>
        <w:rPr>
          <w:rFonts w:asciiTheme="majorHAnsi" w:hAnsiTheme="majorHAnsi" w:cstheme="majorHAnsi"/>
          <w:sz w:val="28"/>
          <w:szCs w:val="28"/>
        </w:rPr>
      </w:pPr>
      <w:r w:rsidRPr="004D77D4">
        <w:rPr>
          <w:rFonts w:asciiTheme="majorHAnsi" w:hAnsiTheme="majorHAnsi" w:cstheme="majorHAnsi"/>
          <w:sz w:val="28"/>
          <w:szCs w:val="28"/>
        </w:rPr>
        <w:lastRenderedPageBreak/>
        <w:t>Bible notes</w:t>
      </w:r>
    </w:p>
    <w:p w14:paraId="084D96BC"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 xml:space="preserve">Philip is one of seven ‘Hellenists’, Greek-speaking Jewish Christians (appointed ‘to wait on tables’) generously serving God’s community (6:1-6). When the Jerusalem church was persecuted, they were among those ‘scattered’ throughout Judea and Samaria’ (8:1-3). Travelling north to Samaria, Philip proclaimed the good news and baptized (8:4-13). Now God’s messenger tells him to return south, through the wilderness towards Gaza on the coast. There are parallels between Philip’s journey and the risen Jesus’ walk to Emmaus, reminding us that Philip travels with his Lord. As Jesus opens the conversation with a question, ‘What are you discussing?’ (Luke 24:17), so does Philip, ‘Do you understand?’ Both explain the Scriptures, Jesus talking about himself (24:27), and Philip about Jesus. Jesus disappeared as his companions recognised him and they returned to Jerusalem (24:31-33). Philip is spirited away northwards, leaving the African courtier who ‘went on his way rejoicing’. Philip travels with his Lord as he journeys with this Ethiopian treasurer from a country with a Jewish tradition, later claimed to date from the time of the Queen of Sheba’s visit to Solomon. Philip runs beside the chariot, but this high official, wealthy enough to possess a scroll of Scripture, invites Philip to sit beside him. Philip first waits to be asked a question about the passage from Isaiah 53:7-8 before relating it to Jesus. And it is the Ethiopian who asks for baptism and commands his chariot to stop. Their journey together ends as </w:t>
      </w:r>
      <w:proofErr w:type="gramStart"/>
      <w:r w:rsidRPr="004D77D4">
        <w:rPr>
          <w:rFonts w:asciiTheme="majorHAnsi" w:eastAsia="Times New Roman" w:hAnsiTheme="majorHAnsi" w:cstheme="majorHAnsi"/>
          <w:color w:val="4D4D4D"/>
          <w:sz w:val="28"/>
          <w:szCs w:val="28"/>
          <w:lang w:eastAsia="en-GB"/>
        </w:rPr>
        <w:t>both of them</w:t>
      </w:r>
      <w:proofErr w:type="gramEnd"/>
      <w:r w:rsidRPr="004D77D4">
        <w:rPr>
          <w:rFonts w:asciiTheme="majorHAnsi" w:eastAsia="Times New Roman" w:hAnsiTheme="majorHAnsi" w:cstheme="majorHAnsi"/>
          <w:color w:val="4D4D4D"/>
          <w:sz w:val="28"/>
          <w:szCs w:val="28"/>
          <w:lang w:eastAsia="en-GB"/>
        </w:rPr>
        <w:t xml:space="preserve"> enter and emerge from the waters of death and resurrection.</w:t>
      </w:r>
    </w:p>
    <w:p w14:paraId="239C4CC4"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 </w:t>
      </w:r>
    </w:p>
    <w:p w14:paraId="499D65BA" w14:textId="77777777" w:rsidR="0034784C" w:rsidRPr="004D77D4" w:rsidRDefault="0034784C" w:rsidP="006169F7">
      <w:pPr>
        <w:rPr>
          <w:rFonts w:asciiTheme="majorHAnsi" w:hAnsiTheme="majorHAnsi" w:cstheme="majorHAnsi"/>
          <w:sz w:val="28"/>
          <w:szCs w:val="28"/>
        </w:rPr>
      </w:pPr>
    </w:p>
    <w:p w14:paraId="6C64F55E" w14:textId="03EC0B26" w:rsidR="006169F7" w:rsidRPr="004D77D4" w:rsidRDefault="00394450" w:rsidP="006169F7">
      <w:pPr>
        <w:rPr>
          <w:rFonts w:asciiTheme="majorHAnsi" w:hAnsiTheme="majorHAnsi" w:cstheme="majorHAnsi"/>
          <w:sz w:val="28"/>
          <w:szCs w:val="28"/>
        </w:rPr>
      </w:pPr>
      <w:r w:rsidRPr="004D77D4">
        <w:rPr>
          <w:rFonts w:asciiTheme="majorHAnsi" w:hAnsiTheme="majorHAnsi" w:cstheme="majorHAnsi"/>
          <w:sz w:val="28"/>
          <w:szCs w:val="28"/>
        </w:rPr>
        <w:t>R</w:t>
      </w:r>
      <w:r w:rsidR="00165860" w:rsidRPr="004D77D4">
        <w:rPr>
          <w:rFonts w:asciiTheme="majorHAnsi" w:hAnsiTheme="majorHAnsi" w:cstheme="majorHAnsi"/>
          <w:sz w:val="28"/>
          <w:szCs w:val="28"/>
        </w:rPr>
        <w:t>e</w:t>
      </w:r>
      <w:r w:rsidR="006169F7" w:rsidRPr="004D77D4">
        <w:rPr>
          <w:rFonts w:asciiTheme="majorHAnsi" w:hAnsiTheme="majorHAnsi" w:cstheme="majorHAnsi"/>
          <w:sz w:val="28"/>
          <w:szCs w:val="28"/>
        </w:rPr>
        <w:t>flection</w:t>
      </w:r>
    </w:p>
    <w:p w14:paraId="1E67F81D" w14:textId="77777777" w:rsidR="00C179AE" w:rsidRPr="004D77D4" w:rsidRDefault="00C179AE" w:rsidP="00C179AE">
      <w:pPr>
        <w:pStyle w:val="NormalWeb"/>
        <w:spacing w:before="0" w:beforeAutospacing="0" w:after="150" w:afterAutospacing="0" w:line="375" w:lineRule="atLeast"/>
        <w:rPr>
          <w:rFonts w:asciiTheme="majorHAnsi" w:hAnsiTheme="majorHAnsi" w:cstheme="majorHAnsi"/>
          <w:color w:val="4D4D4D"/>
          <w:sz w:val="28"/>
          <w:szCs w:val="28"/>
        </w:rPr>
      </w:pPr>
      <w:r w:rsidRPr="004D77D4">
        <w:rPr>
          <w:rStyle w:val="Emphasis"/>
          <w:rFonts w:asciiTheme="majorHAnsi" w:hAnsiTheme="majorHAnsi" w:cstheme="majorHAnsi"/>
          <w:color w:val="4D4D4D"/>
          <w:sz w:val="28"/>
          <w:szCs w:val="28"/>
        </w:rPr>
        <w:t>Spend a few moments thinking about what stands out for you from the Bible reading. This idea may help.</w:t>
      </w:r>
    </w:p>
    <w:p w14:paraId="45A64DCA" w14:textId="77777777" w:rsidR="00F75FCB" w:rsidRPr="004D77D4" w:rsidRDefault="00F75FCB" w:rsidP="005843A8">
      <w:pPr>
        <w:widowControl w:val="0"/>
        <w:autoSpaceDE w:val="0"/>
        <w:autoSpaceDN w:val="0"/>
        <w:adjustRightInd w:val="0"/>
        <w:rPr>
          <w:rFonts w:asciiTheme="majorHAnsi" w:hAnsiTheme="majorHAnsi" w:cstheme="majorHAnsi"/>
          <w:b/>
          <w:bCs/>
          <w:color w:val="8B3265"/>
          <w:sz w:val="28"/>
          <w:szCs w:val="28"/>
        </w:rPr>
      </w:pPr>
    </w:p>
    <w:p w14:paraId="77925FA6"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 xml:space="preserve">Philip, the apostle, and the Ethiopian treasurer briefly journey together, and this is of great significance for them both. Both were on their own travels, but after meeting both changed direction. In Philip’s case this was literally a reversal from going south to going north, as the word of God reaches out ‘to the ends of the earth’. The Ethiopian came to Jerusalem to worship, and he travels on his way home ‘rejoicing’. He has been baptized in the name of the self-giving God who, as Peter will express it, ‘shows no partiality’, just as we are ‘not to make a distinction between them and </w:t>
      </w:r>
      <w:proofErr w:type="gramStart"/>
      <w:r w:rsidRPr="004D77D4">
        <w:rPr>
          <w:rFonts w:asciiTheme="majorHAnsi" w:eastAsia="Times New Roman" w:hAnsiTheme="majorHAnsi" w:cstheme="majorHAnsi"/>
          <w:color w:val="4D4D4D"/>
          <w:sz w:val="28"/>
          <w:szCs w:val="28"/>
          <w:lang w:eastAsia="en-GB"/>
        </w:rPr>
        <w:t>us’</w:t>
      </w:r>
      <w:proofErr w:type="gramEnd"/>
      <w:r w:rsidRPr="004D77D4">
        <w:rPr>
          <w:rFonts w:asciiTheme="majorHAnsi" w:eastAsia="Times New Roman" w:hAnsiTheme="majorHAnsi" w:cstheme="majorHAnsi"/>
          <w:color w:val="4D4D4D"/>
          <w:sz w:val="28"/>
          <w:szCs w:val="28"/>
          <w:lang w:eastAsia="en-GB"/>
        </w:rPr>
        <w:t>.</w:t>
      </w:r>
    </w:p>
    <w:p w14:paraId="78A3BD58" w14:textId="77622C11" w:rsidR="005843A8" w:rsidRPr="004D77D4" w:rsidRDefault="004D77D4" w:rsidP="004D77D4">
      <w:pPr>
        <w:shd w:val="clear" w:color="auto" w:fill="FFFFFF"/>
        <w:spacing w:after="150" w:line="375" w:lineRule="atLeast"/>
        <w:rPr>
          <w:rFonts w:asciiTheme="majorHAnsi" w:hAnsiTheme="majorHAnsi" w:cstheme="majorHAnsi"/>
          <w:color w:val="03295C"/>
          <w:sz w:val="28"/>
          <w:szCs w:val="28"/>
        </w:rPr>
      </w:pPr>
      <w:r w:rsidRPr="004D77D4">
        <w:rPr>
          <w:rFonts w:asciiTheme="majorHAnsi" w:eastAsia="Times New Roman" w:hAnsiTheme="majorHAnsi" w:cstheme="majorHAnsi"/>
          <w:color w:val="4D4D4D"/>
          <w:sz w:val="28"/>
          <w:szCs w:val="28"/>
          <w:lang w:eastAsia="en-GB"/>
        </w:rPr>
        <w:lastRenderedPageBreak/>
        <w:t> </w:t>
      </w:r>
      <w:r w:rsidR="005843A8" w:rsidRPr="004D77D4">
        <w:rPr>
          <w:rFonts w:asciiTheme="majorHAnsi" w:hAnsiTheme="majorHAnsi" w:cstheme="majorHAnsi"/>
          <w:b/>
          <w:bCs/>
          <w:color w:val="8B3265"/>
          <w:sz w:val="28"/>
          <w:szCs w:val="28"/>
        </w:rPr>
        <w:t>Questions for reflection</w:t>
      </w:r>
    </w:p>
    <w:p w14:paraId="249B1AF1"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i/>
          <w:iCs/>
          <w:color w:val="4D4D4D"/>
          <w:sz w:val="28"/>
          <w:szCs w:val="28"/>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4D77D4" w:rsidRPr="004D77D4" w14:paraId="0652D998" w14:textId="77777777" w:rsidTr="004D77D4">
        <w:tc>
          <w:tcPr>
            <w:tcW w:w="0" w:type="auto"/>
            <w:shd w:val="clear" w:color="auto" w:fill="FFFFFF"/>
            <w:vAlign w:val="center"/>
            <w:hideMark/>
          </w:tcPr>
          <w:p w14:paraId="6D654918" w14:textId="77777777" w:rsidR="004D77D4" w:rsidRPr="004D77D4" w:rsidRDefault="004D77D4" w:rsidP="004D77D4">
            <w:pPr>
              <w:rPr>
                <w:rFonts w:asciiTheme="majorHAnsi" w:eastAsia="Times New Roman" w:hAnsiTheme="majorHAnsi" w:cstheme="majorHAnsi"/>
                <w:sz w:val="28"/>
                <w:szCs w:val="28"/>
                <w:lang w:eastAsia="en-GB"/>
              </w:rPr>
            </w:pPr>
            <w:r w:rsidRPr="004D77D4">
              <w:rPr>
                <w:rFonts w:asciiTheme="majorHAnsi" w:eastAsia="Times New Roman" w:hAnsiTheme="majorHAnsi" w:cstheme="majorHAnsi"/>
                <w:noProof/>
                <w:color w:val="0000FF"/>
                <w:sz w:val="28"/>
                <w:szCs w:val="28"/>
                <w:lang w:eastAsia="en-GB"/>
              </w:rPr>
              <w:drawing>
                <wp:inline distT="0" distB="0" distL="0" distR="0" wp14:anchorId="0000E7D0" wp14:editId="3DC9CFA9">
                  <wp:extent cx="2381250" cy="1590675"/>
                  <wp:effectExtent l="0" t="0" r="0" b="9525"/>
                  <wp:docPr id="4" name="Picture 2" descr="People on a bus">
                    <a:hlinkClick xmlns:a="http://schemas.openxmlformats.org/drawingml/2006/main" r:id="rId7" tooltip="&quot;People Talking On B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on a bus">
                            <a:hlinkClick r:id="rId7" tooltip="&quot;People Talking On Bu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0" w:type="auto"/>
            <w:shd w:val="clear" w:color="auto" w:fill="FFFFFF"/>
            <w:vAlign w:val="center"/>
            <w:hideMark/>
          </w:tcPr>
          <w:p w14:paraId="61B20ABD" w14:textId="17FAD9AC" w:rsidR="004D77D4" w:rsidRPr="004D77D4" w:rsidRDefault="004D77D4" w:rsidP="004D77D4">
            <w:pPr>
              <w:spacing w:after="150" w:line="375" w:lineRule="atLeast"/>
              <w:rPr>
                <w:rFonts w:asciiTheme="majorHAnsi" w:eastAsia="Times New Roman" w:hAnsiTheme="majorHAnsi" w:cstheme="majorHAnsi"/>
                <w:color w:val="4D4D4D"/>
                <w:sz w:val="28"/>
                <w:szCs w:val="28"/>
                <w:lang w:eastAsia="en-GB"/>
              </w:rPr>
            </w:pPr>
          </w:p>
        </w:tc>
      </w:tr>
    </w:tbl>
    <w:p w14:paraId="33724308" w14:textId="77777777" w:rsidR="004D77D4" w:rsidRPr="004D77D4" w:rsidRDefault="004D77D4" w:rsidP="004D77D4">
      <w:pPr>
        <w:numPr>
          <w:ilvl w:val="0"/>
          <w:numId w:val="42"/>
        </w:numPr>
        <w:shd w:val="clear" w:color="auto" w:fill="FFFFFF"/>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What topics work well when speaking to strangers?</w:t>
      </w:r>
    </w:p>
    <w:p w14:paraId="41826731" w14:textId="77777777" w:rsidR="004D77D4" w:rsidRPr="004D77D4" w:rsidRDefault="004D77D4" w:rsidP="004D77D4">
      <w:pPr>
        <w:numPr>
          <w:ilvl w:val="0"/>
          <w:numId w:val="42"/>
        </w:numPr>
        <w:shd w:val="clear" w:color="auto" w:fill="FFFFFF"/>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Why is it significant that Philip journeyed alongside the Ethiopian eunuch?</w:t>
      </w:r>
    </w:p>
    <w:p w14:paraId="42BDA21C" w14:textId="77777777" w:rsidR="004D77D4" w:rsidRPr="004D77D4" w:rsidRDefault="004D77D4" w:rsidP="004D77D4">
      <w:pPr>
        <w:numPr>
          <w:ilvl w:val="0"/>
          <w:numId w:val="42"/>
        </w:numPr>
        <w:shd w:val="clear" w:color="auto" w:fill="FFFFFF"/>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What does this tell us about how we might relate our faith to others?</w:t>
      </w:r>
    </w:p>
    <w:p w14:paraId="359F22DC" w14:textId="77777777" w:rsidR="006231B5" w:rsidRPr="004D77D4" w:rsidRDefault="006231B5" w:rsidP="00830AFC">
      <w:pPr>
        <w:pStyle w:val="Heading2"/>
        <w:spacing w:before="0" w:after="150"/>
        <w:rPr>
          <w:rStyle w:val="bluetext"/>
          <w:rFonts w:eastAsia="Times New Roman" w:cstheme="majorHAnsi"/>
          <w:color w:val="auto"/>
          <w:sz w:val="28"/>
          <w:szCs w:val="28"/>
        </w:rPr>
      </w:pPr>
    </w:p>
    <w:p w14:paraId="0FD9F114" w14:textId="77777777" w:rsidR="00830AFC" w:rsidRPr="004D77D4" w:rsidRDefault="00830AFC" w:rsidP="00830AFC">
      <w:pPr>
        <w:pStyle w:val="Heading2"/>
        <w:spacing w:before="0" w:after="150"/>
        <w:rPr>
          <w:rFonts w:eastAsia="Times New Roman" w:cstheme="majorHAnsi"/>
          <w:color w:val="auto"/>
          <w:sz w:val="28"/>
          <w:szCs w:val="28"/>
          <w:lang w:eastAsia="en-GB"/>
        </w:rPr>
      </w:pPr>
      <w:r w:rsidRPr="004D77D4">
        <w:rPr>
          <w:rStyle w:val="bluetext"/>
          <w:rFonts w:eastAsia="Times New Roman" w:cstheme="majorHAnsi"/>
          <w:color w:val="auto"/>
          <w:sz w:val="28"/>
          <w:szCs w:val="28"/>
        </w:rPr>
        <w:t>Prayer</w:t>
      </w:r>
    </w:p>
    <w:p w14:paraId="3BC04B1F"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i/>
          <w:iCs/>
          <w:color w:val="4D4D4D"/>
          <w:sz w:val="28"/>
          <w:szCs w:val="28"/>
          <w:lang w:eastAsia="en-GB"/>
        </w:rPr>
        <w:t>Adapt to your local context.</w:t>
      </w:r>
    </w:p>
    <w:p w14:paraId="5B0EAED0"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We travel the journey of life but do not go alone,</w:t>
      </w:r>
      <w:r w:rsidRPr="004D77D4">
        <w:rPr>
          <w:rFonts w:asciiTheme="majorHAnsi" w:eastAsia="Times New Roman" w:hAnsiTheme="majorHAnsi" w:cstheme="majorHAnsi"/>
          <w:color w:val="4D4D4D"/>
          <w:sz w:val="28"/>
          <w:szCs w:val="28"/>
          <w:lang w:eastAsia="en-GB"/>
        </w:rPr>
        <w:br/>
      </w:r>
      <w:r w:rsidRPr="004D77D4">
        <w:rPr>
          <w:rFonts w:asciiTheme="majorHAnsi" w:eastAsia="Times New Roman" w:hAnsiTheme="majorHAnsi" w:cstheme="majorHAnsi"/>
          <w:b/>
          <w:bCs/>
          <w:color w:val="4D4D4D"/>
          <w:sz w:val="28"/>
          <w:szCs w:val="28"/>
          <w:lang w:eastAsia="en-GB"/>
        </w:rPr>
        <w:t>for the Lord is with us.</w:t>
      </w:r>
      <w:r w:rsidRPr="004D77D4">
        <w:rPr>
          <w:rFonts w:asciiTheme="majorHAnsi" w:eastAsia="Times New Roman" w:hAnsiTheme="majorHAnsi" w:cstheme="majorHAnsi"/>
          <w:color w:val="4D4D4D"/>
          <w:sz w:val="28"/>
          <w:szCs w:val="28"/>
          <w:lang w:eastAsia="en-GB"/>
        </w:rPr>
        <w:br/>
        <w:t>We travel the journey of life with thankful hearts,</w:t>
      </w:r>
      <w:r w:rsidRPr="004D77D4">
        <w:rPr>
          <w:rFonts w:asciiTheme="majorHAnsi" w:eastAsia="Times New Roman" w:hAnsiTheme="majorHAnsi" w:cstheme="majorHAnsi"/>
          <w:color w:val="4D4D4D"/>
          <w:sz w:val="28"/>
          <w:szCs w:val="28"/>
          <w:lang w:eastAsia="en-GB"/>
        </w:rPr>
        <w:br/>
      </w:r>
      <w:r w:rsidRPr="004D77D4">
        <w:rPr>
          <w:rFonts w:asciiTheme="majorHAnsi" w:eastAsia="Times New Roman" w:hAnsiTheme="majorHAnsi" w:cstheme="majorHAnsi"/>
          <w:b/>
          <w:bCs/>
          <w:color w:val="4D4D4D"/>
          <w:sz w:val="28"/>
          <w:szCs w:val="28"/>
          <w:lang w:eastAsia="en-GB"/>
        </w:rPr>
        <w:t>and the Lord is with us.</w:t>
      </w:r>
      <w:r w:rsidRPr="004D77D4">
        <w:rPr>
          <w:rFonts w:asciiTheme="majorHAnsi" w:eastAsia="Times New Roman" w:hAnsiTheme="majorHAnsi" w:cstheme="majorHAnsi"/>
          <w:color w:val="4D4D4D"/>
          <w:sz w:val="28"/>
          <w:szCs w:val="28"/>
          <w:lang w:eastAsia="en-GB"/>
        </w:rPr>
        <w:br/>
        <w:t>We travel the journey of life with each other,</w:t>
      </w:r>
      <w:r w:rsidRPr="004D77D4">
        <w:rPr>
          <w:rFonts w:asciiTheme="majorHAnsi" w:eastAsia="Times New Roman" w:hAnsiTheme="majorHAnsi" w:cstheme="majorHAnsi"/>
          <w:color w:val="4D4D4D"/>
          <w:sz w:val="28"/>
          <w:szCs w:val="28"/>
          <w:lang w:eastAsia="en-GB"/>
        </w:rPr>
        <w:br/>
      </w:r>
      <w:r w:rsidRPr="004D77D4">
        <w:rPr>
          <w:rFonts w:asciiTheme="majorHAnsi" w:eastAsia="Times New Roman" w:hAnsiTheme="majorHAnsi" w:cstheme="majorHAnsi"/>
          <w:b/>
          <w:bCs/>
          <w:color w:val="4D4D4D"/>
          <w:sz w:val="28"/>
          <w:szCs w:val="28"/>
          <w:lang w:eastAsia="en-GB"/>
        </w:rPr>
        <w:t>and the Lord is with us,</w:t>
      </w:r>
      <w:r w:rsidRPr="004D77D4">
        <w:rPr>
          <w:rFonts w:asciiTheme="majorHAnsi" w:eastAsia="Times New Roman" w:hAnsiTheme="majorHAnsi" w:cstheme="majorHAnsi"/>
          <w:color w:val="4D4D4D"/>
          <w:sz w:val="28"/>
          <w:szCs w:val="28"/>
          <w:lang w:eastAsia="en-GB"/>
        </w:rPr>
        <w:br/>
        <w:t>now and always with us.</w:t>
      </w:r>
      <w:r w:rsidRPr="004D77D4">
        <w:rPr>
          <w:rFonts w:asciiTheme="majorHAnsi" w:eastAsia="Times New Roman" w:hAnsiTheme="majorHAnsi" w:cstheme="majorHAnsi"/>
          <w:color w:val="4D4D4D"/>
          <w:sz w:val="28"/>
          <w:szCs w:val="28"/>
          <w:lang w:eastAsia="en-GB"/>
        </w:rPr>
        <w:br/>
      </w:r>
      <w:r w:rsidRPr="004D77D4">
        <w:rPr>
          <w:rFonts w:asciiTheme="majorHAnsi" w:eastAsia="Times New Roman" w:hAnsiTheme="majorHAnsi" w:cstheme="majorHAnsi"/>
          <w:b/>
          <w:bCs/>
          <w:color w:val="4D4D4D"/>
          <w:sz w:val="28"/>
          <w:szCs w:val="28"/>
          <w:lang w:eastAsia="en-GB"/>
        </w:rPr>
        <w:t>Amen.</w:t>
      </w:r>
    </w:p>
    <w:p w14:paraId="2E0A9F98"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 </w:t>
      </w:r>
    </w:p>
    <w:p w14:paraId="689958BE" w14:textId="77777777" w:rsidR="004D77D4" w:rsidRPr="004D77D4" w:rsidRDefault="004D77D4" w:rsidP="004D77D4">
      <w:pPr>
        <w:shd w:val="clear" w:color="auto" w:fill="FFFFFF"/>
        <w:spacing w:after="150"/>
        <w:outlineLvl w:val="1"/>
        <w:rPr>
          <w:rFonts w:asciiTheme="majorHAnsi" w:eastAsia="Times New Roman" w:hAnsiTheme="majorHAnsi" w:cstheme="majorHAnsi"/>
          <w:color w:val="000000"/>
          <w:sz w:val="28"/>
          <w:szCs w:val="28"/>
          <w:lang w:eastAsia="en-GB"/>
        </w:rPr>
      </w:pPr>
      <w:r w:rsidRPr="004D77D4">
        <w:rPr>
          <w:rFonts w:asciiTheme="majorHAnsi" w:eastAsia="Times New Roman" w:hAnsiTheme="majorHAnsi" w:cstheme="majorHAnsi"/>
          <w:b/>
          <w:bCs/>
          <w:color w:val="103A71"/>
          <w:sz w:val="28"/>
          <w:szCs w:val="28"/>
          <w:lang w:eastAsia="en-GB"/>
        </w:rPr>
        <w:t xml:space="preserve">A prayer to end the Bible </w:t>
      </w:r>
      <w:proofErr w:type="gramStart"/>
      <w:r w:rsidRPr="004D77D4">
        <w:rPr>
          <w:rFonts w:asciiTheme="majorHAnsi" w:eastAsia="Times New Roman" w:hAnsiTheme="majorHAnsi" w:cstheme="majorHAnsi"/>
          <w:b/>
          <w:bCs/>
          <w:color w:val="103A71"/>
          <w:sz w:val="28"/>
          <w:szCs w:val="28"/>
          <w:lang w:eastAsia="en-GB"/>
        </w:rPr>
        <w:t>study</w:t>
      </w:r>
      <w:proofErr w:type="gramEnd"/>
    </w:p>
    <w:p w14:paraId="5DEE58A6" w14:textId="777777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Lord, be with us on our journeys with others and open our eyes to you. Amen.</w:t>
      </w:r>
    </w:p>
    <w:p w14:paraId="2543001B" w14:textId="77777777" w:rsidR="006A458E" w:rsidRPr="004D7A44" w:rsidRDefault="006A458E" w:rsidP="006A458E">
      <w:pPr>
        <w:rPr>
          <w:rFonts w:asciiTheme="majorHAnsi" w:eastAsia="Times New Roman" w:hAnsiTheme="majorHAnsi"/>
          <w:sz w:val="28"/>
          <w:szCs w:val="28"/>
        </w:rPr>
      </w:pPr>
    </w:p>
    <w:p w14:paraId="69CD5660"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p>
    <w:p w14:paraId="585A3A39"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5723F6F6" w14:textId="0CECF3FA" w:rsidR="00FB423D" w:rsidRPr="005843A8" w:rsidRDefault="005C47A6" w:rsidP="005C47A6">
      <w:pPr>
        <w:pStyle w:val="ListParagraph"/>
        <w:widowControl w:val="0"/>
        <w:autoSpaceDE w:val="0"/>
        <w:autoSpaceDN w:val="0"/>
        <w:adjustRightInd w:val="0"/>
        <w:rPr>
          <w:rFonts w:asciiTheme="majorHAnsi" w:hAnsiTheme="majorHAnsi" w:cs="Helvetica"/>
          <w:sz w:val="28"/>
          <w:szCs w:val="28"/>
        </w:rPr>
      </w:pPr>
      <w:r w:rsidRPr="005843A8">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2376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D6BFD"/>
    <w:multiLevelType w:val="multilevel"/>
    <w:tmpl w:val="1BD8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2CDE"/>
    <w:multiLevelType w:val="hybridMultilevel"/>
    <w:tmpl w:val="D4B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90B6C"/>
    <w:multiLevelType w:val="hybridMultilevel"/>
    <w:tmpl w:val="9A0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689641">
    <w:abstractNumId w:val="26"/>
  </w:num>
  <w:num w:numId="2" w16cid:durableId="57751719">
    <w:abstractNumId w:val="36"/>
  </w:num>
  <w:num w:numId="3" w16cid:durableId="265575492">
    <w:abstractNumId w:val="15"/>
  </w:num>
  <w:num w:numId="4" w16cid:durableId="704453083">
    <w:abstractNumId w:val="3"/>
  </w:num>
  <w:num w:numId="5" w16cid:durableId="1633056407">
    <w:abstractNumId w:val="41"/>
  </w:num>
  <w:num w:numId="6" w16cid:durableId="1105805779">
    <w:abstractNumId w:val="7"/>
  </w:num>
  <w:num w:numId="7" w16cid:durableId="155416311">
    <w:abstractNumId w:val="24"/>
  </w:num>
  <w:num w:numId="8" w16cid:durableId="2064479472">
    <w:abstractNumId w:val="14"/>
  </w:num>
  <w:num w:numId="9" w16cid:durableId="754402079">
    <w:abstractNumId w:val="0"/>
  </w:num>
  <w:num w:numId="10" w16cid:durableId="107627217">
    <w:abstractNumId w:val="6"/>
  </w:num>
  <w:num w:numId="11" w16cid:durableId="488250767">
    <w:abstractNumId w:val="19"/>
  </w:num>
  <w:num w:numId="12" w16cid:durableId="250435317">
    <w:abstractNumId w:val="20"/>
  </w:num>
  <w:num w:numId="13" w16cid:durableId="1019510387">
    <w:abstractNumId w:val="22"/>
  </w:num>
  <w:num w:numId="14" w16cid:durableId="1829440590">
    <w:abstractNumId w:val="11"/>
  </w:num>
  <w:num w:numId="15" w16cid:durableId="55444827">
    <w:abstractNumId w:val="28"/>
  </w:num>
  <w:num w:numId="16" w16cid:durableId="1177303274">
    <w:abstractNumId w:val="10"/>
  </w:num>
  <w:num w:numId="17" w16cid:durableId="1832528398">
    <w:abstractNumId w:val="40"/>
  </w:num>
  <w:num w:numId="18" w16cid:durableId="800466676">
    <w:abstractNumId w:val="27"/>
  </w:num>
  <w:num w:numId="19" w16cid:durableId="748231466">
    <w:abstractNumId w:val="13"/>
  </w:num>
  <w:num w:numId="20" w16cid:durableId="2088796118">
    <w:abstractNumId w:val="39"/>
  </w:num>
  <w:num w:numId="21" w16cid:durableId="2133012252">
    <w:abstractNumId w:val="32"/>
  </w:num>
  <w:num w:numId="22" w16cid:durableId="623929042">
    <w:abstractNumId w:val="8"/>
  </w:num>
  <w:num w:numId="23" w16cid:durableId="1311788175">
    <w:abstractNumId w:val="38"/>
  </w:num>
  <w:num w:numId="24" w16cid:durableId="206602215">
    <w:abstractNumId w:val="23"/>
  </w:num>
  <w:num w:numId="25" w16cid:durableId="23750781">
    <w:abstractNumId w:val="35"/>
  </w:num>
  <w:num w:numId="26" w16cid:durableId="1526673212">
    <w:abstractNumId w:val="21"/>
  </w:num>
  <w:num w:numId="27" w16cid:durableId="1628853905">
    <w:abstractNumId w:val="29"/>
  </w:num>
  <w:num w:numId="28" w16cid:durableId="1179924219">
    <w:abstractNumId w:val="16"/>
  </w:num>
  <w:num w:numId="29" w16cid:durableId="1297906234">
    <w:abstractNumId w:val="18"/>
  </w:num>
  <w:num w:numId="30" w16cid:durableId="479663100">
    <w:abstractNumId w:val="2"/>
  </w:num>
  <w:num w:numId="31" w16cid:durableId="2048943235">
    <w:abstractNumId w:val="33"/>
  </w:num>
  <w:num w:numId="32" w16cid:durableId="267936466">
    <w:abstractNumId w:val="34"/>
  </w:num>
  <w:num w:numId="33" w16cid:durableId="935677911">
    <w:abstractNumId w:val="31"/>
  </w:num>
  <w:num w:numId="34" w16cid:durableId="1606646709">
    <w:abstractNumId w:val="17"/>
  </w:num>
  <w:num w:numId="35" w16cid:durableId="918250919">
    <w:abstractNumId w:val="25"/>
  </w:num>
  <w:num w:numId="36" w16cid:durableId="384569452">
    <w:abstractNumId w:val="9"/>
  </w:num>
  <w:num w:numId="37" w16cid:durableId="59721400">
    <w:abstractNumId w:val="5"/>
  </w:num>
  <w:num w:numId="38" w16cid:durableId="1412892214">
    <w:abstractNumId w:val="37"/>
  </w:num>
  <w:num w:numId="39" w16cid:durableId="1018777034">
    <w:abstractNumId w:val="12"/>
  </w:num>
  <w:num w:numId="40" w16cid:durableId="1085420822">
    <w:abstractNumId w:val="30"/>
  </w:num>
  <w:num w:numId="41" w16cid:durableId="1288703205">
    <w:abstractNumId w:val="4"/>
  </w:num>
  <w:num w:numId="42" w16cid:durableId="100945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376F3"/>
    <w:rsid w:val="00240188"/>
    <w:rsid w:val="00257A9E"/>
    <w:rsid w:val="00292FE1"/>
    <w:rsid w:val="002C00AF"/>
    <w:rsid w:val="003047A8"/>
    <w:rsid w:val="00312974"/>
    <w:rsid w:val="003223EC"/>
    <w:rsid w:val="0034784C"/>
    <w:rsid w:val="00394450"/>
    <w:rsid w:val="003D77DF"/>
    <w:rsid w:val="004061FC"/>
    <w:rsid w:val="00453407"/>
    <w:rsid w:val="0049457C"/>
    <w:rsid w:val="004A55BD"/>
    <w:rsid w:val="004B3908"/>
    <w:rsid w:val="004D77D4"/>
    <w:rsid w:val="004D7A44"/>
    <w:rsid w:val="00501898"/>
    <w:rsid w:val="005843A8"/>
    <w:rsid w:val="005C47A6"/>
    <w:rsid w:val="00602FDF"/>
    <w:rsid w:val="0061003E"/>
    <w:rsid w:val="006169F7"/>
    <w:rsid w:val="006231B5"/>
    <w:rsid w:val="006311C3"/>
    <w:rsid w:val="0064581D"/>
    <w:rsid w:val="00691A05"/>
    <w:rsid w:val="006A458E"/>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179AE"/>
    <w:rsid w:val="00C41EA8"/>
    <w:rsid w:val="00CA610E"/>
    <w:rsid w:val="00D23309"/>
    <w:rsid w:val="00D30888"/>
    <w:rsid w:val="00D701D7"/>
    <w:rsid w:val="00DC263A"/>
    <w:rsid w:val="00DC5439"/>
    <w:rsid w:val="00DD32E0"/>
    <w:rsid w:val="00E30DE8"/>
    <w:rsid w:val="00E84043"/>
    <w:rsid w:val="00E94854"/>
    <w:rsid w:val="00EC6728"/>
    <w:rsid w:val="00ED395D"/>
    <w:rsid w:val="00EF2B11"/>
    <w:rsid w:val="00F4307D"/>
    <w:rsid w:val="00F468BA"/>
    <w:rsid w:val="00F73BB2"/>
    <w:rsid w:val="00F75FCB"/>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5843A8"/>
    <w:rPr>
      <w:rFonts w:asciiTheme="majorHAnsi" w:eastAsiaTheme="majorEastAsia" w:hAnsiTheme="majorHAnsi" w:cstheme="majorBidi"/>
      <w:color w:val="2E74B5" w:themeColor="accent1" w:themeShade="BF"/>
      <w:sz w:val="32"/>
      <w:szCs w:val="32"/>
    </w:rPr>
  </w:style>
  <w:style w:type="character" w:customStyle="1" w:styleId="small-caps">
    <w:name w:val="small-caps"/>
    <w:basedOn w:val="DefaultParagraphFont"/>
    <w:rsid w:val="005843A8"/>
  </w:style>
  <w:style w:type="character" w:customStyle="1" w:styleId="indent-2-breaks">
    <w:name w:val="indent-2-breaks"/>
    <w:basedOn w:val="DefaultParagraphFont"/>
    <w:rsid w:val="004D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52377494">
      <w:bodyDiv w:val="1"/>
      <w:marLeft w:val="0"/>
      <w:marRight w:val="0"/>
      <w:marTop w:val="0"/>
      <w:marBottom w:val="0"/>
      <w:divBdr>
        <w:top w:val="none" w:sz="0" w:space="0" w:color="auto"/>
        <w:left w:val="none" w:sz="0" w:space="0" w:color="auto"/>
        <w:bottom w:val="none" w:sz="0" w:space="0" w:color="auto"/>
        <w:right w:val="none" w:sz="0" w:space="0" w:color="auto"/>
      </w:divBdr>
      <w:divsChild>
        <w:div w:id="319045529">
          <w:marLeft w:val="0"/>
          <w:marRight w:val="240"/>
          <w:marTop w:val="0"/>
          <w:marBottom w:val="0"/>
          <w:divBdr>
            <w:top w:val="none" w:sz="0" w:space="0" w:color="auto"/>
            <w:left w:val="none" w:sz="0" w:space="0" w:color="auto"/>
            <w:bottom w:val="none" w:sz="0" w:space="0" w:color="auto"/>
            <w:right w:val="none" w:sz="0" w:space="0" w:color="auto"/>
          </w:divBdr>
          <w:divsChild>
            <w:div w:id="800071172">
              <w:marLeft w:val="0"/>
              <w:marRight w:val="0"/>
              <w:marTop w:val="0"/>
              <w:marBottom w:val="0"/>
              <w:divBdr>
                <w:top w:val="none" w:sz="0" w:space="0" w:color="auto"/>
                <w:left w:val="none" w:sz="0" w:space="0" w:color="auto"/>
                <w:bottom w:val="none" w:sz="0" w:space="0" w:color="auto"/>
                <w:right w:val="none" w:sz="0" w:space="0" w:color="auto"/>
              </w:divBdr>
              <w:divsChild>
                <w:div w:id="1511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869">
          <w:marLeft w:val="0"/>
          <w:marRight w:val="240"/>
          <w:marTop w:val="0"/>
          <w:marBottom w:val="0"/>
          <w:divBdr>
            <w:top w:val="none" w:sz="0" w:space="0" w:color="auto"/>
            <w:left w:val="none" w:sz="0" w:space="0" w:color="auto"/>
            <w:bottom w:val="none" w:sz="0" w:space="0" w:color="auto"/>
            <w:right w:val="none" w:sz="0" w:space="0" w:color="auto"/>
          </w:divBdr>
          <w:divsChild>
            <w:div w:id="756250458">
              <w:marLeft w:val="0"/>
              <w:marRight w:val="0"/>
              <w:marTop w:val="0"/>
              <w:marBottom w:val="0"/>
              <w:divBdr>
                <w:top w:val="none" w:sz="0" w:space="0" w:color="auto"/>
                <w:left w:val="none" w:sz="0" w:space="0" w:color="auto"/>
                <w:bottom w:val="none" w:sz="0" w:space="0" w:color="auto"/>
                <w:right w:val="none" w:sz="0" w:space="0" w:color="auto"/>
              </w:divBdr>
              <w:divsChild>
                <w:div w:id="1868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403">
          <w:marLeft w:val="0"/>
          <w:marRight w:val="0"/>
          <w:marTop w:val="750"/>
          <w:marBottom w:val="0"/>
          <w:divBdr>
            <w:top w:val="none" w:sz="0" w:space="0" w:color="auto"/>
            <w:left w:val="none" w:sz="0" w:space="0" w:color="auto"/>
            <w:bottom w:val="none" w:sz="0" w:space="0" w:color="auto"/>
            <w:right w:val="none" w:sz="0" w:space="0" w:color="auto"/>
          </w:divBdr>
          <w:divsChild>
            <w:div w:id="584345514">
              <w:marLeft w:val="0"/>
              <w:marRight w:val="0"/>
              <w:marTop w:val="0"/>
              <w:marBottom w:val="0"/>
              <w:divBdr>
                <w:top w:val="none" w:sz="0" w:space="0" w:color="auto"/>
                <w:left w:val="none" w:sz="0" w:space="0" w:color="auto"/>
                <w:bottom w:val="none" w:sz="0" w:space="0" w:color="auto"/>
                <w:right w:val="none" w:sz="0" w:space="0" w:color="auto"/>
              </w:divBdr>
              <w:divsChild>
                <w:div w:id="42560153">
                  <w:marLeft w:val="0"/>
                  <w:marRight w:val="0"/>
                  <w:marTop w:val="0"/>
                  <w:marBottom w:val="0"/>
                  <w:divBdr>
                    <w:top w:val="none" w:sz="0" w:space="0" w:color="auto"/>
                    <w:left w:val="none" w:sz="0" w:space="0" w:color="auto"/>
                    <w:bottom w:val="none" w:sz="0" w:space="0" w:color="auto"/>
                    <w:right w:val="none" w:sz="0" w:space="0" w:color="auto"/>
                  </w:divBdr>
                  <w:divsChild>
                    <w:div w:id="139664209">
                      <w:marLeft w:val="0"/>
                      <w:marRight w:val="0"/>
                      <w:marTop w:val="0"/>
                      <w:marBottom w:val="0"/>
                      <w:divBdr>
                        <w:top w:val="none" w:sz="0" w:space="0" w:color="auto"/>
                        <w:left w:val="none" w:sz="0" w:space="0" w:color="auto"/>
                        <w:bottom w:val="none" w:sz="0" w:space="0" w:color="auto"/>
                        <w:right w:val="none" w:sz="0" w:space="0" w:color="auto"/>
                      </w:divBdr>
                      <w:divsChild>
                        <w:div w:id="990332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36287810">
      <w:bodyDiv w:val="1"/>
      <w:marLeft w:val="0"/>
      <w:marRight w:val="0"/>
      <w:marTop w:val="0"/>
      <w:marBottom w:val="0"/>
      <w:divBdr>
        <w:top w:val="none" w:sz="0" w:space="0" w:color="auto"/>
        <w:left w:val="none" w:sz="0" w:space="0" w:color="auto"/>
        <w:bottom w:val="none" w:sz="0" w:space="0" w:color="auto"/>
        <w:right w:val="none" w:sz="0" w:space="0" w:color="auto"/>
      </w:divBdr>
      <w:divsChild>
        <w:div w:id="48844158">
          <w:marLeft w:val="0"/>
          <w:marRight w:val="240"/>
          <w:marTop w:val="0"/>
          <w:marBottom w:val="0"/>
          <w:divBdr>
            <w:top w:val="none" w:sz="0" w:space="0" w:color="auto"/>
            <w:left w:val="none" w:sz="0" w:space="0" w:color="auto"/>
            <w:bottom w:val="none" w:sz="0" w:space="0" w:color="auto"/>
            <w:right w:val="none" w:sz="0" w:space="0" w:color="auto"/>
          </w:divBdr>
          <w:divsChild>
            <w:div w:id="1691418721">
              <w:marLeft w:val="0"/>
              <w:marRight w:val="0"/>
              <w:marTop w:val="0"/>
              <w:marBottom w:val="0"/>
              <w:divBdr>
                <w:top w:val="none" w:sz="0" w:space="0" w:color="auto"/>
                <w:left w:val="none" w:sz="0" w:space="0" w:color="auto"/>
                <w:bottom w:val="none" w:sz="0" w:space="0" w:color="auto"/>
                <w:right w:val="none" w:sz="0" w:space="0" w:color="auto"/>
              </w:divBdr>
              <w:divsChild>
                <w:div w:id="115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202">
          <w:marLeft w:val="0"/>
          <w:marRight w:val="240"/>
          <w:marTop w:val="0"/>
          <w:marBottom w:val="0"/>
          <w:divBdr>
            <w:top w:val="none" w:sz="0" w:space="0" w:color="auto"/>
            <w:left w:val="none" w:sz="0" w:space="0" w:color="auto"/>
            <w:bottom w:val="none" w:sz="0" w:space="0" w:color="auto"/>
            <w:right w:val="none" w:sz="0" w:space="0" w:color="auto"/>
          </w:divBdr>
          <w:divsChild>
            <w:div w:id="1505976250">
              <w:marLeft w:val="0"/>
              <w:marRight w:val="0"/>
              <w:marTop w:val="0"/>
              <w:marBottom w:val="0"/>
              <w:divBdr>
                <w:top w:val="none" w:sz="0" w:space="0" w:color="auto"/>
                <w:left w:val="none" w:sz="0" w:space="0" w:color="auto"/>
                <w:bottom w:val="none" w:sz="0" w:space="0" w:color="auto"/>
                <w:right w:val="none" w:sz="0" w:space="0" w:color="auto"/>
              </w:divBdr>
              <w:divsChild>
                <w:div w:id="1733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321">
          <w:marLeft w:val="0"/>
          <w:marRight w:val="0"/>
          <w:marTop w:val="750"/>
          <w:marBottom w:val="0"/>
          <w:divBdr>
            <w:top w:val="none" w:sz="0" w:space="0" w:color="auto"/>
            <w:left w:val="none" w:sz="0" w:space="0" w:color="auto"/>
            <w:bottom w:val="none" w:sz="0" w:space="0" w:color="auto"/>
            <w:right w:val="none" w:sz="0" w:space="0" w:color="auto"/>
          </w:divBdr>
          <w:divsChild>
            <w:div w:id="522936785">
              <w:marLeft w:val="0"/>
              <w:marRight w:val="0"/>
              <w:marTop w:val="0"/>
              <w:marBottom w:val="0"/>
              <w:divBdr>
                <w:top w:val="none" w:sz="0" w:space="0" w:color="auto"/>
                <w:left w:val="none" w:sz="0" w:space="0" w:color="auto"/>
                <w:bottom w:val="none" w:sz="0" w:space="0" w:color="auto"/>
                <w:right w:val="none" w:sz="0" w:space="0" w:color="auto"/>
              </w:divBdr>
              <w:divsChild>
                <w:div w:id="1931233870">
                  <w:marLeft w:val="0"/>
                  <w:marRight w:val="0"/>
                  <w:marTop w:val="0"/>
                  <w:marBottom w:val="0"/>
                  <w:divBdr>
                    <w:top w:val="none" w:sz="0" w:space="0" w:color="auto"/>
                    <w:left w:val="none" w:sz="0" w:space="0" w:color="auto"/>
                    <w:bottom w:val="none" w:sz="0" w:space="0" w:color="auto"/>
                    <w:right w:val="none" w:sz="0" w:space="0" w:color="auto"/>
                  </w:divBdr>
                  <w:divsChild>
                    <w:div w:id="1627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3720284">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2247920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6867085">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667445530">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865799921">
      <w:bodyDiv w:val="1"/>
      <w:marLeft w:val="0"/>
      <w:marRight w:val="0"/>
      <w:marTop w:val="0"/>
      <w:marBottom w:val="0"/>
      <w:divBdr>
        <w:top w:val="none" w:sz="0" w:space="0" w:color="auto"/>
        <w:left w:val="none" w:sz="0" w:space="0" w:color="auto"/>
        <w:bottom w:val="none" w:sz="0" w:space="0" w:color="auto"/>
        <w:right w:val="none" w:sz="0" w:space="0" w:color="auto"/>
      </w:divBdr>
    </w:div>
    <w:div w:id="905997484">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29455706">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56799982">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11380027">
      <w:bodyDiv w:val="1"/>
      <w:marLeft w:val="0"/>
      <w:marRight w:val="0"/>
      <w:marTop w:val="0"/>
      <w:marBottom w:val="0"/>
      <w:divBdr>
        <w:top w:val="none" w:sz="0" w:space="0" w:color="auto"/>
        <w:left w:val="none" w:sz="0" w:space="0" w:color="auto"/>
        <w:bottom w:val="none" w:sz="0" w:space="0" w:color="auto"/>
        <w:right w:val="none" w:sz="0" w:space="0" w:color="auto"/>
      </w:divBdr>
      <w:divsChild>
        <w:div w:id="1234436488">
          <w:marLeft w:val="0"/>
          <w:marRight w:val="240"/>
          <w:marTop w:val="0"/>
          <w:marBottom w:val="0"/>
          <w:divBdr>
            <w:top w:val="none" w:sz="0" w:space="0" w:color="auto"/>
            <w:left w:val="none" w:sz="0" w:space="0" w:color="auto"/>
            <w:bottom w:val="none" w:sz="0" w:space="0" w:color="auto"/>
            <w:right w:val="none" w:sz="0" w:space="0" w:color="auto"/>
          </w:divBdr>
          <w:divsChild>
            <w:div w:id="2108622336">
              <w:marLeft w:val="0"/>
              <w:marRight w:val="0"/>
              <w:marTop w:val="0"/>
              <w:marBottom w:val="0"/>
              <w:divBdr>
                <w:top w:val="none" w:sz="0" w:space="0" w:color="auto"/>
                <w:left w:val="none" w:sz="0" w:space="0" w:color="auto"/>
                <w:bottom w:val="none" w:sz="0" w:space="0" w:color="auto"/>
                <w:right w:val="none" w:sz="0" w:space="0" w:color="auto"/>
              </w:divBdr>
              <w:divsChild>
                <w:div w:id="408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070">
          <w:marLeft w:val="0"/>
          <w:marRight w:val="240"/>
          <w:marTop w:val="0"/>
          <w:marBottom w:val="0"/>
          <w:divBdr>
            <w:top w:val="none" w:sz="0" w:space="0" w:color="auto"/>
            <w:left w:val="none" w:sz="0" w:space="0" w:color="auto"/>
            <w:bottom w:val="none" w:sz="0" w:space="0" w:color="auto"/>
            <w:right w:val="none" w:sz="0" w:space="0" w:color="auto"/>
          </w:divBdr>
          <w:divsChild>
            <w:div w:id="48916713">
              <w:marLeft w:val="0"/>
              <w:marRight w:val="0"/>
              <w:marTop w:val="0"/>
              <w:marBottom w:val="0"/>
              <w:divBdr>
                <w:top w:val="none" w:sz="0" w:space="0" w:color="auto"/>
                <w:left w:val="none" w:sz="0" w:space="0" w:color="auto"/>
                <w:bottom w:val="none" w:sz="0" w:space="0" w:color="auto"/>
                <w:right w:val="none" w:sz="0" w:space="0" w:color="auto"/>
              </w:divBdr>
              <w:divsChild>
                <w:div w:id="13571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547">
          <w:marLeft w:val="0"/>
          <w:marRight w:val="0"/>
          <w:marTop w:val="750"/>
          <w:marBottom w:val="0"/>
          <w:divBdr>
            <w:top w:val="none" w:sz="0" w:space="0" w:color="auto"/>
            <w:left w:val="none" w:sz="0" w:space="0" w:color="auto"/>
            <w:bottom w:val="none" w:sz="0" w:space="0" w:color="auto"/>
            <w:right w:val="none" w:sz="0" w:space="0" w:color="auto"/>
          </w:divBdr>
          <w:divsChild>
            <w:div w:id="2042435338">
              <w:marLeft w:val="0"/>
              <w:marRight w:val="0"/>
              <w:marTop w:val="0"/>
              <w:marBottom w:val="0"/>
              <w:divBdr>
                <w:top w:val="none" w:sz="0" w:space="0" w:color="auto"/>
                <w:left w:val="none" w:sz="0" w:space="0" w:color="auto"/>
                <w:bottom w:val="none" w:sz="0" w:space="0" w:color="auto"/>
                <w:right w:val="none" w:sz="0" w:space="0" w:color="auto"/>
              </w:divBdr>
              <w:divsChild>
                <w:div w:id="691805426">
                  <w:marLeft w:val="0"/>
                  <w:marRight w:val="0"/>
                  <w:marTop w:val="0"/>
                  <w:marBottom w:val="0"/>
                  <w:divBdr>
                    <w:top w:val="none" w:sz="0" w:space="0" w:color="auto"/>
                    <w:left w:val="none" w:sz="0" w:space="0" w:color="auto"/>
                    <w:bottom w:val="none" w:sz="0" w:space="0" w:color="auto"/>
                    <w:right w:val="none" w:sz="0" w:space="0" w:color="auto"/>
                  </w:divBdr>
                  <w:divsChild>
                    <w:div w:id="1652294684">
                      <w:marLeft w:val="0"/>
                      <w:marRight w:val="0"/>
                      <w:marTop w:val="0"/>
                      <w:marBottom w:val="0"/>
                      <w:divBdr>
                        <w:top w:val="none" w:sz="0" w:space="0" w:color="auto"/>
                        <w:left w:val="none" w:sz="0" w:space="0" w:color="auto"/>
                        <w:bottom w:val="none" w:sz="0" w:space="0" w:color="auto"/>
                        <w:right w:val="none" w:sz="0" w:space="0" w:color="auto"/>
                      </w:divBdr>
                      <w:divsChild>
                        <w:div w:id="16974681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18594045">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2933">
      <w:bodyDiv w:val="1"/>
      <w:marLeft w:val="0"/>
      <w:marRight w:val="0"/>
      <w:marTop w:val="0"/>
      <w:marBottom w:val="0"/>
      <w:divBdr>
        <w:top w:val="none" w:sz="0" w:space="0" w:color="auto"/>
        <w:left w:val="none" w:sz="0" w:space="0" w:color="auto"/>
        <w:bottom w:val="none" w:sz="0" w:space="0" w:color="auto"/>
        <w:right w:val="none" w:sz="0" w:space="0" w:color="auto"/>
      </w:divBdr>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1772232">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24085525">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17922278">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rootsontheweb.com/media/26355/people-talking-on-bu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0303-A064-C342-A017-B2F10933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755</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Jeremiah 31:31-34</vt:lpstr>
      <vt:lpstr>New International Version</vt:lpstr>
      <vt:lpstr>    Prayer</vt:lpstr>
      <vt:lpstr>    A prayer to end the Bible study </vt: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Jeffs</cp:lastModifiedBy>
  <cp:revision>2</cp:revision>
  <dcterms:created xsi:type="dcterms:W3CDTF">2024-04-26T12:31:00Z</dcterms:created>
  <dcterms:modified xsi:type="dcterms:W3CDTF">2024-04-26T12:31:00Z</dcterms:modified>
</cp:coreProperties>
</file>